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5B" w:rsidRPr="00D672A7" w:rsidRDefault="0033755B" w:rsidP="0033755B">
      <w:pPr>
        <w:jc w:val="center"/>
        <w:rPr>
          <w:b/>
          <w:szCs w:val="24"/>
        </w:rPr>
      </w:pPr>
      <w:bookmarkStart w:id="0" w:name="_GoBack"/>
      <w:bookmarkEnd w:id="0"/>
      <w:r w:rsidRPr="00D672A7">
        <w:rPr>
          <w:b/>
          <w:szCs w:val="24"/>
        </w:rPr>
        <w:t>BANKA PROMOSYON İHALE</w:t>
      </w:r>
      <w:r w:rsidR="006F4C87" w:rsidRPr="00D672A7">
        <w:rPr>
          <w:b/>
          <w:szCs w:val="24"/>
        </w:rPr>
        <w:t>Sİ</w:t>
      </w:r>
      <w:r w:rsidRPr="00D672A7">
        <w:rPr>
          <w:b/>
          <w:szCs w:val="24"/>
        </w:rPr>
        <w:t xml:space="preserve"> TEKLİF MEKTUBU</w:t>
      </w:r>
    </w:p>
    <w:p w:rsidR="0033755B" w:rsidRPr="00D672A7" w:rsidRDefault="0033755B" w:rsidP="0033755B">
      <w:pPr>
        <w:keepNext/>
        <w:keepLines/>
        <w:jc w:val="center"/>
        <w:rPr>
          <w:i/>
          <w:color w:val="808080"/>
          <w:szCs w:val="24"/>
        </w:rPr>
      </w:pPr>
      <w:r w:rsidRPr="00D672A7">
        <w:rPr>
          <w:i/>
          <w:color w:val="808080"/>
          <w:szCs w:val="24"/>
        </w:rPr>
        <w:t xml:space="preserve"> [bankanın adı]</w:t>
      </w:r>
    </w:p>
    <w:p w:rsidR="0033755B" w:rsidRPr="00D672A7" w:rsidRDefault="0033755B" w:rsidP="0033755B">
      <w:pPr>
        <w:keepNext/>
        <w:keepLines/>
        <w:jc w:val="center"/>
        <w:rPr>
          <w:i/>
          <w:color w:val="808080"/>
          <w:szCs w:val="24"/>
        </w:rPr>
      </w:pPr>
    </w:p>
    <w:p w:rsidR="0033755B" w:rsidRPr="00D672A7" w:rsidRDefault="0033755B" w:rsidP="0033755B">
      <w:pPr>
        <w:rPr>
          <w:szCs w:val="24"/>
        </w:rPr>
      </w:pPr>
    </w:p>
    <w:p w:rsidR="0033755B" w:rsidRPr="00D672A7" w:rsidRDefault="0033755B" w:rsidP="0033755B">
      <w:pPr>
        <w:rPr>
          <w:szCs w:val="24"/>
        </w:rPr>
      </w:pPr>
      <w:r w:rsidRPr="00D672A7">
        <w:rPr>
          <w:szCs w:val="24"/>
        </w:rPr>
        <w:t xml:space="preserve">Sayı  :                                                                                       </w:t>
      </w:r>
      <w:r w:rsidR="00D672A7">
        <w:rPr>
          <w:szCs w:val="24"/>
        </w:rPr>
        <w:tab/>
      </w:r>
      <w:r w:rsidR="00D672A7">
        <w:rPr>
          <w:szCs w:val="24"/>
        </w:rPr>
        <w:tab/>
      </w:r>
      <w:r w:rsidRPr="00D672A7">
        <w:rPr>
          <w:szCs w:val="24"/>
        </w:rPr>
        <w:t xml:space="preserve">    …../…../20</w:t>
      </w:r>
      <w:r w:rsidR="00745357">
        <w:rPr>
          <w:szCs w:val="24"/>
        </w:rPr>
        <w:t>23</w:t>
      </w:r>
    </w:p>
    <w:p w:rsidR="0033755B" w:rsidRPr="00D672A7" w:rsidRDefault="0033755B" w:rsidP="0033755B">
      <w:pPr>
        <w:rPr>
          <w:szCs w:val="24"/>
        </w:rPr>
      </w:pPr>
      <w:r w:rsidRPr="00D672A7">
        <w:rPr>
          <w:szCs w:val="24"/>
        </w:rPr>
        <w:t>Konu :</w:t>
      </w:r>
      <w:r w:rsidR="003D492D">
        <w:rPr>
          <w:szCs w:val="24"/>
        </w:rPr>
        <w:t>Promosyon T</w:t>
      </w:r>
      <w:r w:rsidR="00EF394A" w:rsidRPr="00D672A7">
        <w:rPr>
          <w:szCs w:val="24"/>
        </w:rPr>
        <w:t>eklifi</w:t>
      </w:r>
      <w:r w:rsidRPr="00D672A7">
        <w:rPr>
          <w:szCs w:val="24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220"/>
      </w:tblGrid>
      <w:tr w:rsidR="00B87DD7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87DD7" w:rsidRPr="00D672A7" w:rsidRDefault="00B87DD7">
            <w:pPr>
              <w:rPr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DD7" w:rsidRPr="00D672A7" w:rsidRDefault="00B87DD7">
            <w:pPr>
              <w:jc w:val="both"/>
              <w:rPr>
                <w:szCs w:val="24"/>
              </w:rPr>
            </w:pP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1-Bankanın Adı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ind w:left="284"/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A) Adresi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33755B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ind w:left="284"/>
              <w:jc w:val="both"/>
              <w:rPr>
                <w:szCs w:val="24"/>
              </w:rPr>
            </w:pPr>
            <w:r w:rsidRPr="00D672A7">
              <w:rPr>
                <w:szCs w:val="24"/>
              </w:rPr>
              <w:t xml:space="preserve">B) Telefon </w:t>
            </w:r>
            <w:r w:rsidR="00C5092E" w:rsidRPr="00D672A7">
              <w:rPr>
                <w:szCs w:val="24"/>
              </w:rPr>
              <w:t>v</w:t>
            </w:r>
            <w:r w:rsidRPr="00D672A7">
              <w:rPr>
                <w:szCs w:val="24"/>
              </w:rPr>
              <w:t>e Faks Numarası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33755B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ind w:left="284"/>
              <w:jc w:val="both"/>
              <w:rPr>
                <w:szCs w:val="24"/>
              </w:rPr>
            </w:pPr>
            <w:r w:rsidRPr="00D672A7">
              <w:rPr>
                <w:szCs w:val="24"/>
              </w:rPr>
              <w:t xml:space="preserve">C) Elektronik Posta Adresi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33755B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B7498F">
            <w:pPr>
              <w:ind w:left="284" w:right="-250"/>
              <w:rPr>
                <w:szCs w:val="24"/>
              </w:rPr>
            </w:pPr>
            <w:r w:rsidRPr="00D672A7">
              <w:rPr>
                <w:szCs w:val="24"/>
              </w:rPr>
              <w:t xml:space="preserve">D) </w:t>
            </w:r>
            <w:r w:rsidR="0033755B" w:rsidRPr="00D672A7">
              <w:rPr>
                <w:szCs w:val="24"/>
              </w:rPr>
              <w:t xml:space="preserve">Bağlı Olduğu Vergi Dairesi </w:t>
            </w:r>
            <w:r w:rsidR="005B113B" w:rsidRPr="00D672A7">
              <w:rPr>
                <w:szCs w:val="24"/>
              </w:rPr>
              <w:t>v</w:t>
            </w:r>
            <w:r w:rsidRPr="00D672A7">
              <w:rPr>
                <w:szCs w:val="24"/>
              </w:rPr>
              <w:t xml:space="preserve">e </w:t>
            </w:r>
            <w:r w:rsidR="0033755B" w:rsidRPr="00D672A7">
              <w:rPr>
                <w:szCs w:val="24"/>
              </w:rPr>
              <w:t>Vergi N</w:t>
            </w:r>
            <w:r w:rsidRPr="00D672A7">
              <w:rPr>
                <w:szCs w:val="24"/>
              </w:rPr>
              <w:t>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</w:p>
        </w:tc>
      </w:tr>
      <w:tr w:rsidR="0033755B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880A41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2-İhale Konusu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3755B" w:rsidRPr="00D672A7" w:rsidRDefault="00261B7B" w:rsidP="0074500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  <w:r w:rsidR="00880A41" w:rsidRPr="00D672A7">
              <w:rPr>
                <w:szCs w:val="24"/>
              </w:rPr>
              <w:t>Banka Promosyon İhalesi</w:t>
            </w:r>
          </w:p>
        </w:tc>
      </w:tr>
      <w:tr w:rsidR="001727CA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1727CA" w:rsidRPr="00D672A7" w:rsidRDefault="00880A41" w:rsidP="001727CA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3-</w:t>
            </w:r>
            <w:r w:rsidR="001727CA" w:rsidRPr="00D672A7">
              <w:rPr>
                <w:szCs w:val="24"/>
              </w:rPr>
              <w:t xml:space="preserve">İhale </w:t>
            </w:r>
            <w:r w:rsidRPr="00D672A7">
              <w:rPr>
                <w:szCs w:val="24"/>
              </w:rPr>
              <w:t>Usulü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727CA" w:rsidRPr="00D672A7" w:rsidRDefault="00261B7B" w:rsidP="00A977B6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  <w:r w:rsidR="001727CA" w:rsidRPr="00D672A7">
              <w:rPr>
                <w:szCs w:val="24"/>
              </w:rPr>
              <w:t xml:space="preserve">Kapalı </w:t>
            </w:r>
            <w:r w:rsidR="00A977B6" w:rsidRPr="00D672A7">
              <w:rPr>
                <w:szCs w:val="24"/>
              </w:rPr>
              <w:t xml:space="preserve">Teklif </w:t>
            </w:r>
            <w:r w:rsidR="00880A41" w:rsidRPr="00D672A7">
              <w:rPr>
                <w:szCs w:val="24"/>
              </w:rPr>
              <w:t>Zarf</w:t>
            </w:r>
            <w:r w:rsidR="00A977B6" w:rsidRPr="00D672A7">
              <w:rPr>
                <w:szCs w:val="24"/>
              </w:rPr>
              <w:t>ı alınıp açıldıktan sonra</w:t>
            </w:r>
            <w:r w:rsidR="00880A41" w:rsidRPr="00D672A7">
              <w:rPr>
                <w:szCs w:val="24"/>
              </w:rPr>
              <w:t xml:space="preserve"> Açık Artırma Usulü</w:t>
            </w:r>
            <w:r w:rsidR="00A977B6" w:rsidRPr="00D672A7">
              <w:rPr>
                <w:szCs w:val="24"/>
              </w:rPr>
              <w:t xml:space="preserve"> ile devam edilecektir.</w:t>
            </w:r>
          </w:p>
        </w:tc>
      </w:tr>
      <w:tr w:rsidR="0010243C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10243C" w:rsidRPr="00D672A7" w:rsidRDefault="0010243C" w:rsidP="0010243C">
            <w:pPr>
              <w:rPr>
                <w:szCs w:val="24"/>
              </w:rPr>
            </w:pPr>
            <w:r w:rsidRPr="00D672A7">
              <w:rPr>
                <w:szCs w:val="24"/>
              </w:rPr>
              <w:t>4-Kurumdaki Çalışan Personel Sayısı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243C" w:rsidRPr="00D672A7" w:rsidRDefault="0010243C" w:rsidP="00CF1F34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  <w:r w:rsidR="001D4AB2">
              <w:rPr>
                <w:sz w:val="22"/>
                <w:szCs w:val="22"/>
              </w:rPr>
              <w:t xml:space="preserve"> </w:t>
            </w:r>
            <w:r w:rsidR="00745357">
              <w:rPr>
                <w:sz w:val="22"/>
                <w:szCs w:val="22"/>
              </w:rPr>
              <w:t xml:space="preserve">4754 Personel </w:t>
            </w:r>
            <w:r w:rsidR="00745357" w:rsidRPr="00F95DCF">
              <w:rPr>
                <w:sz w:val="22"/>
                <w:szCs w:val="22"/>
              </w:rPr>
              <w:t>(</w:t>
            </w:r>
            <w:r w:rsidR="00745357">
              <w:rPr>
                <w:sz w:val="22"/>
                <w:szCs w:val="22"/>
              </w:rPr>
              <w:t>Şubat</w:t>
            </w:r>
            <w:r w:rsidR="00745357" w:rsidRPr="00F95DCF">
              <w:rPr>
                <w:sz w:val="22"/>
                <w:szCs w:val="22"/>
              </w:rPr>
              <w:t>-20</w:t>
            </w:r>
            <w:r w:rsidR="00745357">
              <w:rPr>
                <w:sz w:val="22"/>
                <w:szCs w:val="22"/>
              </w:rPr>
              <w:t>23</w:t>
            </w:r>
            <w:r w:rsidR="00745357" w:rsidRPr="00F95DCF">
              <w:rPr>
                <w:sz w:val="22"/>
                <w:szCs w:val="22"/>
              </w:rPr>
              <w:t xml:space="preserve"> Ayı itibarıyla)</w:t>
            </w:r>
          </w:p>
        </w:tc>
      </w:tr>
      <w:tr w:rsidR="0010243C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10243C" w:rsidRPr="00D672A7" w:rsidRDefault="0010243C" w:rsidP="0010243C">
            <w:pPr>
              <w:rPr>
                <w:szCs w:val="24"/>
              </w:rPr>
            </w:pPr>
            <w:r w:rsidRPr="00D672A7">
              <w:rPr>
                <w:szCs w:val="24"/>
              </w:rPr>
              <w:t>5-Kurum Personelinin Aylık Nakit Akışı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243C" w:rsidRPr="00745357" w:rsidRDefault="0010243C" w:rsidP="00745357">
            <w:pPr>
              <w:jc w:val="both"/>
              <w:rPr>
                <w:sz w:val="22"/>
                <w:szCs w:val="22"/>
              </w:rPr>
            </w:pPr>
            <w:r w:rsidRPr="00D672A7">
              <w:rPr>
                <w:szCs w:val="24"/>
              </w:rPr>
              <w:t>:</w:t>
            </w:r>
            <w:r w:rsidR="00745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113.811.750,03</w:t>
            </w:r>
            <w:r w:rsidR="00745357" w:rsidRPr="00F95DCF">
              <w:rPr>
                <w:sz w:val="22"/>
                <w:szCs w:val="22"/>
              </w:rPr>
              <w:t>TL</w:t>
            </w:r>
            <w:r w:rsidR="00745357">
              <w:rPr>
                <w:sz w:val="22"/>
                <w:szCs w:val="22"/>
              </w:rPr>
              <w:t xml:space="preserve"> (Ayrıca yıl içerisinde ödenen yaklaşık </w:t>
            </w:r>
            <w:r w:rsidR="00745357" w:rsidRPr="004F51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35.000.000,00</w:t>
            </w:r>
            <w:r w:rsidR="00745357">
              <w:rPr>
                <w:sz w:val="22"/>
                <w:szCs w:val="22"/>
              </w:rPr>
              <w:t>.TL Dahil Edilmeyen Tutar)</w:t>
            </w:r>
          </w:p>
        </w:tc>
      </w:tr>
      <w:tr w:rsidR="00533FB5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533FB5" w:rsidRPr="00D672A7" w:rsidRDefault="00237EF6" w:rsidP="00533FB5">
            <w:pPr>
              <w:rPr>
                <w:szCs w:val="24"/>
              </w:rPr>
            </w:pPr>
            <w:r w:rsidRPr="00D672A7">
              <w:rPr>
                <w:szCs w:val="24"/>
              </w:rPr>
              <w:t>6-Promosyon İhalesi Toplantı Yeri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33FB5" w:rsidRPr="00D672A7" w:rsidRDefault="00533FB5" w:rsidP="00EF394A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  <w:r w:rsidR="00EF394A" w:rsidRPr="00D672A7">
              <w:rPr>
                <w:szCs w:val="24"/>
              </w:rPr>
              <w:t>A.Men</w:t>
            </w:r>
            <w:r w:rsidR="00E05180">
              <w:rPr>
                <w:szCs w:val="24"/>
              </w:rPr>
              <w:t xml:space="preserve">deres </w:t>
            </w:r>
            <w:r w:rsidR="00B7498F" w:rsidRPr="00D672A7">
              <w:rPr>
                <w:szCs w:val="24"/>
              </w:rPr>
              <w:t>Mah.M. Şahin</w:t>
            </w:r>
            <w:r w:rsidR="00EF394A" w:rsidRPr="00D672A7">
              <w:rPr>
                <w:szCs w:val="24"/>
              </w:rPr>
              <w:t xml:space="preserve"> Bulv</w:t>
            </w:r>
            <w:r w:rsidR="006B71BB">
              <w:rPr>
                <w:szCs w:val="24"/>
              </w:rPr>
              <w:t xml:space="preserve">. </w:t>
            </w:r>
            <w:r w:rsidR="00EF394A" w:rsidRPr="00D672A7">
              <w:rPr>
                <w:szCs w:val="24"/>
              </w:rPr>
              <w:t>Vilayet Konağı M Blo</w:t>
            </w:r>
            <w:r w:rsidR="00745357">
              <w:rPr>
                <w:szCs w:val="24"/>
              </w:rPr>
              <w:t>k Kat:1 Milli Eğitim Müdürlüğü Toplantı S</w:t>
            </w:r>
            <w:r w:rsidR="00EF394A" w:rsidRPr="00D672A7">
              <w:rPr>
                <w:szCs w:val="24"/>
              </w:rPr>
              <w:t xml:space="preserve">alonu-Osmaniye </w:t>
            </w:r>
          </w:p>
        </w:tc>
      </w:tr>
      <w:tr w:rsidR="00533FB5" w:rsidRPr="00D672A7" w:rsidTr="00B749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533FB5" w:rsidRPr="00D672A7" w:rsidRDefault="002E17F9" w:rsidP="00880A41">
            <w:pPr>
              <w:jc w:val="both"/>
              <w:rPr>
                <w:szCs w:val="24"/>
              </w:rPr>
            </w:pPr>
            <w:r w:rsidRPr="00D672A7">
              <w:rPr>
                <w:szCs w:val="24"/>
              </w:rPr>
              <w:t>7</w:t>
            </w:r>
            <w:r w:rsidR="00533FB5" w:rsidRPr="00D672A7">
              <w:rPr>
                <w:szCs w:val="24"/>
              </w:rPr>
              <w:t>-Promosyon İhalesi Tarih</w:t>
            </w:r>
            <w:r w:rsidR="00533FB5" w:rsidRPr="00D672A7">
              <w:rPr>
                <w:spacing w:val="-2"/>
                <w:szCs w:val="24"/>
              </w:rPr>
              <w:t xml:space="preserve"> ve Saati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FB5" w:rsidRPr="00D672A7" w:rsidRDefault="00533FB5" w:rsidP="008B6869">
            <w:pPr>
              <w:rPr>
                <w:szCs w:val="24"/>
              </w:rPr>
            </w:pPr>
            <w:r w:rsidRPr="00D672A7">
              <w:rPr>
                <w:szCs w:val="24"/>
              </w:rPr>
              <w:t>:</w:t>
            </w:r>
            <w:r w:rsidR="00745357">
              <w:rPr>
                <w:b/>
                <w:sz w:val="22"/>
                <w:szCs w:val="22"/>
              </w:rPr>
              <w:t xml:space="preserve"> </w:t>
            </w:r>
            <w:r w:rsidR="001E45CB">
              <w:rPr>
                <w:b/>
                <w:sz w:val="22"/>
                <w:szCs w:val="22"/>
              </w:rPr>
              <w:t xml:space="preserve">14/03/2023 Salı </w:t>
            </w:r>
            <w:r w:rsidR="00745357" w:rsidRPr="00F95DCF">
              <w:rPr>
                <w:b/>
                <w:spacing w:val="-10"/>
                <w:sz w:val="22"/>
                <w:szCs w:val="22"/>
              </w:rPr>
              <w:t xml:space="preserve">günü, saat </w:t>
            </w:r>
            <w:r w:rsidR="00745357">
              <w:rPr>
                <w:b/>
                <w:spacing w:val="-10"/>
                <w:sz w:val="22"/>
                <w:szCs w:val="22"/>
              </w:rPr>
              <w:t xml:space="preserve"> 10:00</w:t>
            </w:r>
          </w:p>
        </w:tc>
      </w:tr>
    </w:tbl>
    <w:p w:rsidR="0033755B" w:rsidRPr="00D672A7" w:rsidRDefault="0033755B" w:rsidP="0033755B">
      <w:pPr>
        <w:rPr>
          <w:szCs w:val="24"/>
        </w:rPr>
      </w:pPr>
    </w:p>
    <w:p w:rsidR="00FA0C28" w:rsidRPr="00D672A7" w:rsidRDefault="00282D25" w:rsidP="0033755B">
      <w:pPr>
        <w:rPr>
          <w:szCs w:val="24"/>
        </w:rPr>
      </w:pPr>
      <w:r w:rsidRPr="00D672A7">
        <w:rPr>
          <w:szCs w:val="24"/>
        </w:rPr>
        <w:tab/>
      </w:r>
    </w:p>
    <w:p w:rsidR="00282D25" w:rsidRPr="00D672A7" w:rsidRDefault="0033755B" w:rsidP="0033755B">
      <w:pPr>
        <w:ind w:firstLine="708"/>
        <w:rPr>
          <w:szCs w:val="24"/>
        </w:rPr>
      </w:pPr>
      <w:r w:rsidRPr="00D672A7">
        <w:rPr>
          <w:rStyle w:val="Parahead"/>
          <w:spacing w:val="-2"/>
          <w:sz w:val="24"/>
          <w:szCs w:val="24"/>
        </w:rPr>
        <w:t>Banka Promosyon</w:t>
      </w:r>
      <w:r w:rsidR="007326C6" w:rsidRPr="00D672A7">
        <w:rPr>
          <w:rStyle w:val="Parahead"/>
          <w:spacing w:val="-2"/>
          <w:sz w:val="24"/>
          <w:szCs w:val="24"/>
        </w:rPr>
        <w:t>u</w:t>
      </w:r>
      <w:r w:rsidRPr="00D672A7">
        <w:rPr>
          <w:rStyle w:val="Parahead"/>
          <w:spacing w:val="-2"/>
          <w:sz w:val="24"/>
          <w:szCs w:val="24"/>
        </w:rPr>
        <w:t xml:space="preserve"> İhale Komisyonunca</w:t>
      </w:r>
      <w:r w:rsidR="004D1D14">
        <w:rPr>
          <w:rStyle w:val="Parahead"/>
          <w:spacing w:val="-2"/>
          <w:sz w:val="24"/>
          <w:szCs w:val="24"/>
        </w:rPr>
        <w:t xml:space="preserve"> </w:t>
      </w:r>
      <w:r w:rsidR="008B6869">
        <w:rPr>
          <w:rStyle w:val="Parahead"/>
          <w:spacing w:val="-2"/>
          <w:sz w:val="24"/>
          <w:szCs w:val="24"/>
        </w:rPr>
        <w:t xml:space="preserve"> </w:t>
      </w:r>
      <w:r w:rsidR="001E45CB">
        <w:rPr>
          <w:b/>
          <w:sz w:val="22"/>
          <w:szCs w:val="22"/>
        </w:rPr>
        <w:t xml:space="preserve">14/03/2023 Salı </w:t>
      </w:r>
      <w:r w:rsidR="00745357" w:rsidRPr="00F95DCF">
        <w:rPr>
          <w:b/>
          <w:spacing w:val="-10"/>
          <w:sz w:val="22"/>
          <w:szCs w:val="22"/>
        </w:rPr>
        <w:t xml:space="preserve">günü, saat </w:t>
      </w:r>
      <w:r w:rsidR="00745357">
        <w:rPr>
          <w:b/>
          <w:spacing w:val="-10"/>
          <w:sz w:val="22"/>
          <w:szCs w:val="22"/>
        </w:rPr>
        <w:t xml:space="preserve"> 10:00’ </w:t>
      </w:r>
      <w:r w:rsidR="00880A41" w:rsidRPr="00D672A7">
        <w:rPr>
          <w:spacing w:val="-10"/>
          <w:szCs w:val="24"/>
        </w:rPr>
        <w:t>d</w:t>
      </w:r>
      <w:r w:rsidR="001D4AB2">
        <w:rPr>
          <w:spacing w:val="-10"/>
          <w:szCs w:val="24"/>
        </w:rPr>
        <w:t>a</w:t>
      </w:r>
      <w:r w:rsidR="00282D25" w:rsidRPr="00D672A7">
        <w:rPr>
          <w:szCs w:val="24"/>
        </w:rPr>
        <w:t xml:space="preserve"> ihalesi yapılacak olan </w:t>
      </w:r>
      <w:r w:rsidRPr="00D672A7">
        <w:rPr>
          <w:szCs w:val="24"/>
        </w:rPr>
        <w:t xml:space="preserve">Banka Promosyon İhalesi </w:t>
      </w:r>
      <w:r w:rsidR="00282D25" w:rsidRPr="00D672A7">
        <w:rPr>
          <w:szCs w:val="24"/>
        </w:rPr>
        <w:t xml:space="preserve">işine ait </w:t>
      </w:r>
      <w:r w:rsidRPr="00D672A7">
        <w:rPr>
          <w:szCs w:val="24"/>
        </w:rPr>
        <w:t>şartname</w:t>
      </w:r>
      <w:r w:rsidR="00282D25" w:rsidRPr="00D672A7">
        <w:rPr>
          <w:szCs w:val="24"/>
        </w:rPr>
        <w:t xml:space="preserve"> incelenmiş, okunmuş ve herhangi bir ayrım ve sınırlama yapmadan bütün koşullarıyla kabul edilmiştir. İhaleye ilişkin olarak aşağıdaki hususları içeren teklifimizin kabulünü arz ederiz.</w:t>
      </w:r>
    </w:p>
    <w:p w:rsidR="0033755B" w:rsidRPr="00D672A7" w:rsidRDefault="0033755B" w:rsidP="0033755B">
      <w:pPr>
        <w:rPr>
          <w:szCs w:val="24"/>
        </w:rPr>
      </w:pPr>
    </w:p>
    <w:p w:rsidR="00282D25" w:rsidRPr="00D672A7" w:rsidRDefault="0033755B" w:rsidP="0033755B">
      <w:pPr>
        <w:ind w:firstLine="708"/>
        <w:rPr>
          <w:szCs w:val="24"/>
        </w:rPr>
      </w:pPr>
      <w:r w:rsidRPr="00D672A7">
        <w:rPr>
          <w:szCs w:val="24"/>
        </w:rPr>
        <w:t>Banka Promosyon</w:t>
      </w:r>
      <w:r w:rsidR="006B10FD" w:rsidRPr="00D672A7">
        <w:rPr>
          <w:szCs w:val="24"/>
        </w:rPr>
        <w:t>u olarak</w:t>
      </w:r>
      <w:r w:rsidRPr="00D672A7">
        <w:rPr>
          <w:szCs w:val="24"/>
        </w:rPr>
        <w:t xml:space="preserve"> </w:t>
      </w:r>
      <w:r w:rsidR="00EF394A" w:rsidRPr="00D672A7">
        <w:rPr>
          <w:szCs w:val="24"/>
        </w:rPr>
        <w:t xml:space="preserve"> ………………</w:t>
      </w:r>
      <w:r w:rsidR="003A74D5">
        <w:rPr>
          <w:szCs w:val="24"/>
        </w:rPr>
        <w:t>..</w:t>
      </w:r>
      <w:r w:rsidR="00EF394A" w:rsidRPr="00D672A7">
        <w:rPr>
          <w:szCs w:val="24"/>
        </w:rPr>
        <w:t>(……………</w:t>
      </w:r>
      <w:r w:rsidR="003A74D5">
        <w:rPr>
          <w:szCs w:val="24"/>
        </w:rPr>
        <w:t>…….</w:t>
      </w:r>
      <w:r w:rsidR="00EF394A" w:rsidRPr="00D672A7">
        <w:rPr>
          <w:szCs w:val="24"/>
        </w:rPr>
        <w:t>……………</w:t>
      </w:r>
      <w:r w:rsidRPr="00D672A7">
        <w:rPr>
          <w:szCs w:val="24"/>
        </w:rPr>
        <w:t>……</w:t>
      </w:r>
      <w:r w:rsidR="00EF394A" w:rsidRPr="00D672A7">
        <w:rPr>
          <w:szCs w:val="24"/>
        </w:rPr>
        <w:t>..)</w:t>
      </w:r>
      <w:r w:rsidRPr="00D672A7">
        <w:rPr>
          <w:szCs w:val="24"/>
        </w:rPr>
        <w:t xml:space="preserve">TL  ödemeyi </w:t>
      </w:r>
      <w:r w:rsidR="00282D25" w:rsidRPr="00D672A7">
        <w:rPr>
          <w:szCs w:val="24"/>
        </w:rPr>
        <w:t>kabul ve taahhüt ederi</w:t>
      </w:r>
      <w:r w:rsidR="005C7B28" w:rsidRPr="00D672A7">
        <w:rPr>
          <w:szCs w:val="24"/>
        </w:rPr>
        <w:t>z</w:t>
      </w:r>
      <w:r w:rsidR="00282D25" w:rsidRPr="00D672A7">
        <w:rPr>
          <w:szCs w:val="24"/>
        </w:rPr>
        <w:t>.</w:t>
      </w:r>
    </w:p>
    <w:p w:rsidR="00FA0C28" w:rsidRPr="00D672A7" w:rsidRDefault="00FA0C28" w:rsidP="0033755B">
      <w:pPr>
        <w:rPr>
          <w:szCs w:val="24"/>
        </w:rPr>
      </w:pPr>
    </w:p>
    <w:p w:rsidR="00FA0C28" w:rsidRPr="00D672A7" w:rsidRDefault="0033755B" w:rsidP="0033755B">
      <w:pPr>
        <w:ind w:firstLine="708"/>
        <w:rPr>
          <w:szCs w:val="24"/>
        </w:rPr>
      </w:pPr>
      <w:r w:rsidRPr="00D672A7">
        <w:rPr>
          <w:szCs w:val="24"/>
        </w:rPr>
        <w:t>Saygılarımla.</w:t>
      </w:r>
    </w:p>
    <w:p w:rsidR="005C7B28" w:rsidRPr="00D672A7" w:rsidRDefault="005C7B28" w:rsidP="0033755B">
      <w:pPr>
        <w:ind w:firstLine="708"/>
        <w:rPr>
          <w:szCs w:val="24"/>
        </w:rPr>
      </w:pPr>
    </w:p>
    <w:p w:rsidR="005C7B28" w:rsidRPr="00D672A7" w:rsidRDefault="005C7B28" w:rsidP="0033755B">
      <w:pPr>
        <w:ind w:firstLine="708"/>
        <w:rPr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</w:tblGrid>
      <w:tr w:rsidR="005C7B28" w:rsidRPr="00D672A7" w:rsidTr="00EF2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D672A7" w:rsidRDefault="005C7B28" w:rsidP="005C7B28">
            <w:pPr>
              <w:jc w:val="center"/>
              <w:rPr>
                <w:szCs w:val="24"/>
              </w:rPr>
            </w:pPr>
            <w:r w:rsidRPr="00D672A7">
              <w:rPr>
                <w:szCs w:val="24"/>
              </w:rPr>
              <w:t>Adı SOYADI</w:t>
            </w:r>
          </w:p>
        </w:tc>
      </w:tr>
      <w:tr w:rsidR="005C7B28" w:rsidRPr="00D672A7" w:rsidTr="00EF2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D672A7" w:rsidRDefault="00EF2800" w:rsidP="005C7B2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…………..</w:t>
            </w:r>
            <w:r w:rsidR="005C7B28" w:rsidRPr="00D672A7">
              <w:rPr>
                <w:szCs w:val="24"/>
              </w:rPr>
              <w:t xml:space="preserve">………….Bankası </w:t>
            </w:r>
            <w:r w:rsidR="008F53A1" w:rsidRPr="00D672A7">
              <w:rPr>
                <w:szCs w:val="24"/>
              </w:rPr>
              <w:t>Yetkilisi</w:t>
            </w:r>
          </w:p>
        </w:tc>
      </w:tr>
      <w:tr w:rsidR="005C7B28" w:rsidRPr="00D672A7" w:rsidTr="00EF2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D672A7" w:rsidRDefault="005C7B28" w:rsidP="005C7B28">
            <w:pPr>
              <w:jc w:val="center"/>
              <w:rPr>
                <w:szCs w:val="24"/>
              </w:rPr>
            </w:pPr>
            <w:r w:rsidRPr="00D672A7">
              <w:rPr>
                <w:szCs w:val="24"/>
              </w:rPr>
              <w:t>İmza</w:t>
            </w:r>
          </w:p>
        </w:tc>
      </w:tr>
    </w:tbl>
    <w:p w:rsidR="005C7B28" w:rsidRPr="00D672A7" w:rsidRDefault="005C7B28" w:rsidP="0033755B">
      <w:pPr>
        <w:ind w:firstLine="708"/>
        <w:rPr>
          <w:szCs w:val="24"/>
        </w:rPr>
      </w:pPr>
    </w:p>
    <w:p w:rsidR="005C7B28" w:rsidRDefault="005C7B28" w:rsidP="0033755B">
      <w:pPr>
        <w:ind w:firstLine="708"/>
        <w:rPr>
          <w:rFonts w:ascii="Verdana" w:hAnsi="Verdana"/>
          <w:sz w:val="20"/>
        </w:rPr>
      </w:pPr>
    </w:p>
    <w:p w:rsidR="005C7B28" w:rsidRDefault="005C7B28" w:rsidP="0033755B">
      <w:pPr>
        <w:ind w:firstLine="708"/>
        <w:rPr>
          <w:rFonts w:ascii="Verdana" w:hAnsi="Verdana"/>
          <w:sz w:val="20"/>
        </w:rPr>
      </w:pPr>
    </w:p>
    <w:p w:rsidR="005C7B28" w:rsidRPr="0033755B" w:rsidRDefault="005C7B28" w:rsidP="0033755B">
      <w:pPr>
        <w:ind w:firstLine="708"/>
        <w:rPr>
          <w:rFonts w:ascii="Verdana" w:hAnsi="Verdana"/>
          <w:sz w:val="20"/>
        </w:rPr>
      </w:pPr>
    </w:p>
    <w:p w:rsidR="00FA0C28" w:rsidRDefault="00FA0C28" w:rsidP="00282D25">
      <w:pPr>
        <w:ind w:firstLine="708"/>
        <w:jc w:val="both"/>
        <w:rPr>
          <w:rFonts w:ascii="Arial" w:hAnsi="Arial"/>
          <w:vertAlign w:val="superscript"/>
        </w:rPr>
      </w:pPr>
    </w:p>
    <w:p w:rsidR="00FA0C28" w:rsidRPr="00A46C27" w:rsidRDefault="00FA0C28" w:rsidP="00282D25">
      <w:pPr>
        <w:ind w:firstLine="708"/>
        <w:jc w:val="both"/>
        <w:rPr>
          <w:rFonts w:ascii="Arial" w:hAnsi="Arial"/>
          <w:vertAlign w:val="superscript"/>
        </w:rPr>
      </w:pPr>
    </w:p>
    <w:p w:rsidR="0033755B" w:rsidRDefault="00282D25" w:rsidP="00282D25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82D25" w:rsidRDefault="00282D25" w:rsidP="005C7B28">
      <w:pPr>
        <w:tabs>
          <w:tab w:val="left" w:pos="1440"/>
        </w:tabs>
        <w:jc w:val="right"/>
        <w:rPr>
          <w:rFonts w:ascii="Arial" w:hAnsi="Arial"/>
        </w:rPr>
      </w:pPr>
    </w:p>
    <w:sectPr w:rsidR="00282D25" w:rsidSect="003A74D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69" w:rsidRDefault="001C1C69">
      <w:r>
        <w:separator/>
      </w:r>
    </w:p>
  </w:endnote>
  <w:endnote w:type="continuationSeparator" w:id="0">
    <w:p w:rsidR="001C1C69" w:rsidRDefault="001C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69" w:rsidRDefault="001C1C69">
      <w:r>
        <w:separator/>
      </w:r>
    </w:p>
  </w:footnote>
  <w:footnote w:type="continuationSeparator" w:id="0">
    <w:p w:rsidR="001C1C69" w:rsidRDefault="001C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5"/>
    <w:rsid w:val="000B1AA0"/>
    <w:rsid w:val="0010243C"/>
    <w:rsid w:val="001103F0"/>
    <w:rsid w:val="001701B2"/>
    <w:rsid w:val="001727CA"/>
    <w:rsid w:val="00180B11"/>
    <w:rsid w:val="001C1C69"/>
    <w:rsid w:val="001C2498"/>
    <w:rsid w:val="001D4AB2"/>
    <w:rsid w:val="001E45CB"/>
    <w:rsid w:val="00237EF6"/>
    <w:rsid w:val="00241497"/>
    <w:rsid w:val="00261B7B"/>
    <w:rsid w:val="00282D25"/>
    <w:rsid w:val="002A4854"/>
    <w:rsid w:val="002A6EDB"/>
    <w:rsid w:val="002B3C84"/>
    <w:rsid w:val="002E17F9"/>
    <w:rsid w:val="003367DF"/>
    <w:rsid w:val="0033755B"/>
    <w:rsid w:val="003A74D5"/>
    <w:rsid w:val="003D492D"/>
    <w:rsid w:val="00402217"/>
    <w:rsid w:val="004D1D14"/>
    <w:rsid w:val="00533FB5"/>
    <w:rsid w:val="005B113B"/>
    <w:rsid w:val="005C7B28"/>
    <w:rsid w:val="00651C61"/>
    <w:rsid w:val="006B10FD"/>
    <w:rsid w:val="006B71BB"/>
    <w:rsid w:val="006F4C87"/>
    <w:rsid w:val="007326C6"/>
    <w:rsid w:val="00745004"/>
    <w:rsid w:val="00745357"/>
    <w:rsid w:val="007A2580"/>
    <w:rsid w:val="007B206C"/>
    <w:rsid w:val="007E6113"/>
    <w:rsid w:val="00846D6F"/>
    <w:rsid w:val="00880A41"/>
    <w:rsid w:val="008B6869"/>
    <w:rsid w:val="008F2812"/>
    <w:rsid w:val="008F53A1"/>
    <w:rsid w:val="009712AC"/>
    <w:rsid w:val="00A11DED"/>
    <w:rsid w:val="00A22A88"/>
    <w:rsid w:val="00A3317E"/>
    <w:rsid w:val="00A47DB7"/>
    <w:rsid w:val="00A82E64"/>
    <w:rsid w:val="00A977B6"/>
    <w:rsid w:val="00AD72F7"/>
    <w:rsid w:val="00B44AF6"/>
    <w:rsid w:val="00B565DB"/>
    <w:rsid w:val="00B63286"/>
    <w:rsid w:val="00B7498F"/>
    <w:rsid w:val="00B87DD7"/>
    <w:rsid w:val="00C5092E"/>
    <w:rsid w:val="00C76813"/>
    <w:rsid w:val="00CF1F34"/>
    <w:rsid w:val="00D672A7"/>
    <w:rsid w:val="00D8495C"/>
    <w:rsid w:val="00E05180"/>
    <w:rsid w:val="00E221A7"/>
    <w:rsid w:val="00E32611"/>
    <w:rsid w:val="00E87D6D"/>
    <w:rsid w:val="00ED5589"/>
    <w:rsid w:val="00EF2800"/>
    <w:rsid w:val="00EF394A"/>
    <w:rsid w:val="00F31B0B"/>
    <w:rsid w:val="00F441B3"/>
    <w:rsid w:val="00FA0C28"/>
    <w:rsid w:val="00FD7162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052C-25C4-4F5F-B73E-C23DFE70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rsid w:val="0033755B"/>
    <w:rPr>
      <w:sz w:val="20"/>
    </w:rPr>
  </w:style>
  <w:style w:type="character" w:customStyle="1" w:styleId="Table">
    <w:name w:val="Table"/>
    <w:rsid w:val="003375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 FİYAT TEKLİF MEKTUBU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 FİYAT TEKLİF MEKTUBU</dc:title>
  <dc:subject/>
  <dc:creator>demokles</dc:creator>
  <cp:keywords/>
  <cp:lastModifiedBy>SHAKE</cp:lastModifiedBy>
  <cp:revision>2</cp:revision>
  <cp:lastPrinted>2011-03-14T08:32:00Z</cp:lastPrinted>
  <dcterms:created xsi:type="dcterms:W3CDTF">2023-03-09T07:34:00Z</dcterms:created>
  <dcterms:modified xsi:type="dcterms:W3CDTF">2023-03-09T07:34:00Z</dcterms:modified>
</cp:coreProperties>
</file>